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lef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val="undefined"/>
              </w:rPr>
              <w:t xml:space="preserve">4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ма</w:t>
            </w:r>
            <w:r>
              <w:rPr>
                <w:sz w:val="28"/>
                <w:szCs w:val="28"/>
              </w:rPr>
              <w:t xml:space="preserve">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  <w:lang w:val="undefined"/>
              </w:rPr>
              <w:t xml:space="preserve">9</w:t>
            </w:r>
            <w:r>
              <w:rPr>
                <w:sz w:val="28"/>
                <w:szCs w:val="28"/>
              </w:rPr>
              <w:t xml:space="preserve">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 спортивный разряд «</w:t>
      </w:r>
      <w:r>
        <w:rPr>
          <w:sz w:val="28"/>
          <w:szCs w:val="28"/>
        </w:rPr>
        <w:t xml:space="preserve">кандидат в мастера спорта</w:t>
      </w:r>
      <w:r>
        <w:rPr>
          <w:sz w:val="28"/>
          <w:szCs w:val="28"/>
        </w:rPr>
        <w:t xml:space="preserve">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pBdr/>
        <w:spacing/>
        <w:ind/>
        <w:jc w:val="left"/>
        <w:rPr>
          <w:sz w:val="28"/>
          <w:szCs w:val="28"/>
          <w:highlight w:val="none"/>
        </w:rPr>
      </w:pPr>
      <w:r>
        <w:rPr>
          <w:sz w:val="28"/>
          <w:szCs w:val="28"/>
          <w:lang w:val="undefined"/>
        </w:rPr>
        <w:t xml:space="preserve">Спортивная борьба</w:t>
      </w:r>
      <w:r>
        <w:rPr>
          <w:sz w:val="28"/>
          <w:szCs w:val="28"/>
          <w:highlight w:val="none"/>
        </w:rPr>
      </w:r>
    </w:p>
    <w:p>
      <w:pPr>
        <w:pStyle w:val="947"/>
        <w:pBdr/>
        <w:spacing/>
        <w:ind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59"/>
        <w:gridCol w:w="1984"/>
        <w:gridCol w:w="3868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Гетман Ксения Андреевна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  <w:lang w:val="undefined"/>
              </w:rPr>
              <w:t xml:space="preserve">Грязи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МБУ</w:t>
            </w:r>
            <w:r>
              <w:rPr>
                <w:sz w:val="24"/>
                <w:szCs w:val="24"/>
                <w:highlight w:val="none"/>
                <w:lang w:val="undefined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ДО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highlight w:val="none"/>
                <w:lang w:val="undefined"/>
              </w:rPr>
              <w:t xml:space="preserve">ДЮСШ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  <w:lang w:val="undefined"/>
              </w:rPr>
              <w:t xml:space="preserve">Грязи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2">
    <w:name w:val="Heading 1 Char"/>
    <w:basedOn w:val="767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3">
    <w:name w:val="Heading 2 Char"/>
    <w:basedOn w:val="767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4">
    <w:name w:val="Heading 3 Char"/>
    <w:basedOn w:val="767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5">
    <w:name w:val="Heading 4 Char"/>
    <w:basedOn w:val="767"/>
    <w:link w:val="7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6">
    <w:name w:val="Heading 5 Char"/>
    <w:basedOn w:val="767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7">
    <w:name w:val="Heading 6 Char"/>
    <w:basedOn w:val="767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8">
    <w:name w:val="Heading 7 Char"/>
    <w:basedOn w:val="767"/>
    <w:link w:val="7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9">
    <w:name w:val="Heading 8 Char"/>
    <w:basedOn w:val="767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0">
    <w:name w:val="Heading 9 Char"/>
    <w:basedOn w:val="767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1">
    <w:name w:val="Title Char"/>
    <w:basedOn w:val="767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2">
    <w:name w:val="Subtitle Char"/>
    <w:basedOn w:val="767"/>
    <w:link w:val="9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3">
    <w:name w:val="Quote Char"/>
    <w:basedOn w:val="767"/>
    <w:link w:val="9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Intense Quote Char"/>
    <w:basedOn w:val="767"/>
    <w:link w:val="92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5">
    <w:name w:val="Footnote Text Char"/>
    <w:basedOn w:val="767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756">
    <w:name w:val="Endnote Text Char"/>
    <w:basedOn w:val="767"/>
    <w:link w:val="939"/>
    <w:uiPriority w:val="99"/>
    <w:semiHidden/>
    <w:pPr>
      <w:pBdr/>
      <w:spacing/>
      <w:ind/>
    </w:pPr>
    <w:rPr>
      <w:sz w:val="20"/>
      <w:szCs w:val="20"/>
    </w:rPr>
  </w:style>
  <w:style w:type="paragraph" w:styleId="757" w:default="1">
    <w:name w:val="Normal"/>
    <w:qFormat/>
    <w:pPr>
      <w:pBdr/>
      <w:spacing/>
      <w:ind/>
    </w:pPr>
    <w:rPr>
      <w:sz w:val="24"/>
    </w:rPr>
  </w:style>
  <w:style w:type="paragraph" w:styleId="758">
    <w:name w:val="Heading 1"/>
    <w:basedOn w:val="757"/>
    <w:next w:val="757"/>
    <w:link w:val="905"/>
    <w:qFormat/>
    <w:pPr>
      <w:keepNext w:val="true"/>
      <w:pBdr/>
      <w:spacing/>
      <w:ind/>
      <w:outlineLvl w:val="0"/>
    </w:pPr>
  </w:style>
  <w:style w:type="paragraph" w:styleId="759">
    <w:name w:val="Heading 2"/>
    <w:basedOn w:val="757"/>
    <w:next w:val="757"/>
    <w:link w:val="906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60">
    <w:name w:val="Heading 3"/>
    <w:basedOn w:val="757"/>
    <w:next w:val="757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61">
    <w:name w:val="Heading 4"/>
    <w:basedOn w:val="757"/>
    <w:next w:val="757"/>
    <w:link w:val="9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2">
    <w:name w:val="Heading 5"/>
    <w:basedOn w:val="757"/>
    <w:next w:val="757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3">
    <w:name w:val="Heading 6"/>
    <w:basedOn w:val="757"/>
    <w:next w:val="757"/>
    <w:link w:val="91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4">
    <w:name w:val="Heading 7"/>
    <w:basedOn w:val="757"/>
    <w:next w:val="757"/>
    <w:link w:val="91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5">
    <w:name w:val="Heading 8"/>
    <w:basedOn w:val="757"/>
    <w:next w:val="757"/>
    <w:link w:val="91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6">
    <w:name w:val="Heading 9"/>
    <w:basedOn w:val="757"/>
    <w:next w:val="757"/>
    <w:link w:val="91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paragraph" w:styleId="770">
    <w:name w:val="toc 1"/>
    <w:basedOn w:val="757"/>
    <w:next w:val="757"/>
    <w:uiPriority w:val="39"/>
    <w:unhideWhenUsed/>
    <w:pPr>
      <w:pBdr/>
      <w:spacing w:after="100"/>
      <w:ind/>
    </w:pPr>
  </w:style>
  <w:style w:type="paragraph" w:styleId="771">
    <w:name w:val="toc 2"/>
    <w:basedOn w:val="757"/>
    <w:next w:val="757"/>
    <w:uiPriority w:val="39"/>
    <w:unhideWhenUsed/>
    <w:pPr>
      <w:pBdr/>
      <w:spacing w:after="100"/>
      <w:ind w:left="220"/>
    </w:pPr>
  </w:style>
  <w:style w:type="paragraph" w:styleId="772">
    <w:name w:val="toc 3"/>
    <w:basedOn w:val="757"/>
    <w:next w:val="757"/>
    <w:uiPriority w:val="39"/>
    <w:unhideWhenUsed/>
    <w:pPr>
      <w:pBdr/>
      <w:spacing w:after="100"/>
      <w:ind w:left="440"/>
    </w:pPr>
  </w:style>
  <w:style w:type="paragraph" w:styleId="773">
    <w:name w:val="toc 4"/>
    <w:basedOn w:val="757"/>
    <w:next w:val="757"/>
    <w:uiPriority w:val="39"/>
    <w:unhideWhenUsed/>
    <w:pPr>
      <w:pBdr/>
      <w:spacing w:after="100"/>
      <w:ind w:left="660"/>
    </w:pPr>
  </w:style>
  <w:style w:type="paragraph" w:styleId="774">
    <w:name w:val="toc 5"/>
    <w:basedOn w:val="757"/>
    <w:next w:val="757"/>
    <w:uiPriority w:val="39"/>
    <w:unhideWhenUsed/>
    <w:pPr>
      <w:pBdr/>
      <w:spacing w:after="100"/>
      <w:ind w:left="880"/>
    </w:pPr>
  </w:style>
  <w:style w:type="paragraph" w:styleId="775">
    <w:name w:val="toc 6"/>
    <w:basedOn w:val="757"/>
    <w:next w:val="757"/>
    <w:uiPriority w:val="39"/>
    <w:unhideWhenUsed/>
    <w:pPr>
      <w:pBdr/>
      <w:spacing w:after="100"/>
      <w:ind w:left="1100"/>
    </w:pPr>
  </w:style>
  <w:style w:type="paragraph" w:styleId="776">
    <w:name w:val="toc 7"/>
    <w:basedOn w:val="757"/>
    <w:next w:val="757"/>
    <w:uiPriority w:val="39"/>
    <w:unhideWhenUsed/>
    <w:pPr>
      <w:pBdr/>
      <w:spacing w:after="100"/>
      <w:ind w:left="1320"/>
    </w:pPr>
  </w:style>
  <w:style w:type="paragraph" w:styleId="777">
    <w:name w:val="toc 8"/>
    <w:basedOn w:val="757"/>
    <w:next w:val="757"/>
    <w:uiPriority w:val="39"/>
    <w:unhideWhenUsed/>
    <w:pPr>
      <w:pBdr/>
      <w:spacing w:after="100"/>
      <w:ind w:left="1540"/>
    </w:pPr>
  </w:style>
  <w:style w:type="paragraph" w:styleId="778">
    <w:name w:val="toc 9"/>
    <w:basedOn w:val="757"/>
    <w:next w:val="757"/>
    <w:uiPriority w:val="39"/>
    <w:unhideWhenUsed/>
    <w:pPr>
      <w:pBdr/>
      <w:spacing w:after="100"/>
      <w:ind w:left="1760"/>
    </w:pPr>
  </w:style>
  <w:style w:type="table" w:styleId="779">
    <w:name w:val="Table Grid"/>
    <w:basedOn w:val="76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Table Grid Light"/>
    <w:basedOn w:val="76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6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6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 w:customStyle="1">
    <w:name w:val="Заголовок 1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6" w:customStyle="1">
    <w:name w:val="Заголовок 2 Знак"/>
    <w:link w:val="759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7" w:customStyle="1">
    <w:name w:val="Заголовок 3 Знак"/>
    <w:link w:val="760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8" w:customStyle="1">
    <w:name w:val="Заголовок 4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9" w:customStyle="1">
    <w:name w:val="Заголовок 5 Знак"/>
    <w:link w:val="762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10" w:customStyle="1">
    <w:name w:val="Заголовок 6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11" w:customStyle="1">
    <w:name w:val="Заголовок 7 Знак"/>
    <w:link w:val="764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2" w:customStyle="1">
    <w:name w:val="Заголовок 8 Знак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3" w:customStyle="1">
    <w:name w:val="Заголовок 9 Знак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4">
    <w:name w:val="Title"/>
    <w:basedOn w:val="757"/>
    <w:next w:val="757"/>
    <w:link w:val="91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5" w:customStyle="1">
    <w:name w:val="Заголовок Знак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6">
    <w:name w:val="Subtitle"/>
    <w:basedOn w:val="757"/>
    <w:next w:val="757"/>
    <w:link w:val="917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7" w:customStyle="1">
    <w:name w:val="Подзаголовок Знак"/>
    <w:link w:val="916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8">
    <w:name w:val="Quote"/>
    <w:basedOn w:val="757"/>
    <w:next w:val="757"/>
    <w:link w:val="919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9" w:customStyle="1">
    <w:name w:val="Цитата 2 Знак"/>
    <w:link w:val="918"/>
    <w:uiPriority w:val="29"/>
    <w:pPr>
      <w:pBdr/>
      <w:spacing/>
      <w:ind/>
    </w:pPr>
    <w:rPr>
      <w:i/>
      <w:iCs/>
      <w:color w:val="404040"/>
    </w:rPr>
  </w:style>
  <w:style w:type="paragraph" w:styleId="920">
    <w:name w:val="List Paragraph"/>
    <w:basedOn w:val="757"/>
    <w:uiPriority w:val="34"/>
    <w:qFormat/>
    <w:pPr>
      <w:pBdr/>
      <w:spacing/>
      <w:ind w:left="720"/>
      <w:contextualSpacing w:val="true"/>
    </w:pPr>
  </w:style>
  <w:style w:type="character" w:styleId="921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2">
    <w:name w:val="Intense Quote"/>
    <w:basedOn w:val="757"/>
    <w:next w:val="757"/>
    <w:link w:val="923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3" w:customStyle="1">
    <w:name w:val="Выделенная цитата Знак"/>
    <w:link w:val="922"/>
    <w:uiPriority w:val="30"/>
    <w:pPr>
      <w:pBdr/>
      <w:spacing/>
      <w:ind/>
    </w:pPr>
    <w:rPr>
      <w:i/>
      <w:iCs/>
      <w:color w:val="365f91"/>
    </w:rPr>
  </w:style>
  <w:style w:type="character" w:styleId="924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5">
    <w:name w:val="No Spacing"/>
    <w:basedOn w:val="757"/>
    <w:uiPriority w:val="1"/>
    <w:qFormat/>
    <w:pPr>
      <w:pBdr/>
      <w:spacing/>
      <w:ind/>
    </w:pPr>
  </w:style>
  <w:style w:type="character" w:styleId="926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7">
    <w:name w:val="Emphasis"/>
    <w:uiPriority w:val="20"/>
    <w:qFormat/>
    <w:pPr>
      <w:pBdr/>
      <w:spacing/>
      <w:ind/>
    </w:pPr>
    <w:rPr>
      <w:i/>
      <w:iCs/>
    </w:rPr>
  </w:style>
  <w:style w:type="character" w:styleId="928">
    <w:name w:val="Strong"/>
    <w:uiPriority w:val="22"/>
    <w:qFormat/>
    <w:pPr>
      <w:pBdr/>
      <w:spacing/>
      <w:ind/>
    </w:pPr>
    <w:rPr>
      <w:b/>
      <w:bCs/>
    </w:rPr>
  </w:style>
  <w:style w:type="character" w:styleId="929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30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1">
    <w:name w:val="Header"/>
    <w:basedOn w:val="757"/>
    <w:link w:val="951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Header Char"/>
    <w:basedOn w:val="767"/>
    <w:uiPriority w:val="99"/>
    <w:pPr>
      <w:pBdr/>
      <w:spacing/>
      <w:ind/>
    </w:pPr>
  </w:style>
  <w:style w:type="paragraph" w:styleId="933">
    <w:name w:val="Footer"/>
    <w:basedOn w:val="757"/>
    <w:link w:val="952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4" w:customStyle="1">
    <w:name w:val="Footer Char"/>
    <w:basedOn w:val="767"/>
    <w:uiPriority w:val="99"/>
    <w:pPr>
      <w:pBdr/>
      <w:spacing/>
      <w:ind/>
    </w:pPr>
  </w:style>
  <w:style w:type="paragraph" w:styleId="935">
    <w:name w:val="Caption"/>
    <w:basedOn w:val="757"/>
    <w:next w:val="757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6">
    <w:name w:val="footnote text"/>
    <w:basedOn w:val="757"/>
    <w:link w:val="937"/>
    <w:uiPriority w:val="99"/>
    <w:semiHidden/>
    <w:unhideWhenUsed/>
    <w:pPr>
      <w:pBdr/>
      <w:spacing/>
      <w:ind/>
    </w:pPr>
    <w:rPr>
      <w:sz w:val="20"/>
    </w:rPr>
  </w:style>
  <w:style w:type="character" w:styleId="937" w:customStyle="1">
    <w:name w:val="Текст сноски Знак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938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9">
    <w:name w:val="endnote text"/>
    <w:basedOn w:val="757"/>
    <w:link w:val="940"/>
    <w:uiPriority w:val="99"/>
    <w:semiHidden/>
    <w:unhideWhenUsed/>
    <w:pPr>
      <w:pBdr/>
      <w:spacing/>
      <w:ind/>
    </w:pPr>
    <w:rPr>
      <w:sz w:val="20"/>
    </w:rPr>
  </w:style>
  <w:style w:type="character" w:styleId="940" w:customStyle="1">
    <w:name w:val="Текст концевой сноски Знак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2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3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4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5">
    <w:name w:val="table of figures"/>
    <w:basedOn w:val="757"/>
    <w:next w:val="757"/>
    <w:uiPriority w:val="99"/>
    <w:unhideWhenUsed/>
    <w:pPr>
      <w:pBdr/>
      <w:spacing/>
      <w:ind/>
    </w:pPr>
  </w:style>
  <w:style w:type="paragraph" w:styleId="946">
    <w:name w:val="Body Text"/>
    <w:basedOn w:val="757"/>
    <w:pPr>
      <w:pBdr/>
      <w:spacing/>
      <w:ind w:right="-99"/>
    </w:pPr>
  </w:style>
  <w:style w:type="paragraph" w:styleId="947">
    <w:name w:val="Body Text 2"/>
    <w:basedOn w:val="757"/>
    <w:link w:val="949"/>
    <w:pPr>
      <w:pBdr/>
      <w:spacing/>
      <w:ind/>
      <w:jc w:val="both"/>
    </w:pPr>
    <w:rPr>
      <w:lang w:val="en-US" w:eastAsia="en-US"/>
    </w:rPr>
  </w:style>
  <w:style w:type="paragraph" w:styleId="948">
    <w:name w:val="Balloon Text"/>
    <w:basedOn w:val="75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9" w:customStyle="1">
    <w:name w:val="Основной текст 2 Знак"/>
    <w:link w:val="947"/>
    <w:pPr>
      <w:pBdr/>
      <w:spacing/>
      <w:ind/>
    </w:pPr>
    <w:rPr>
      <w:sz w:val="24"/>
    </w:rPr>
  </w:style>
  <w:style w:type="paragraph" w:styleId="950" w:customStyle="1">
    <w:name w:val="Обычный (веб)"/>
    <w:basedOn w:val="75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51" w:customStyle="1">
    <w:name w:val="Верхний колонтитул Знак"/>
    <w:link w:val="931"/>
    <w:pPr>
      <w:pBdr/>
      <w:spacing/>
      <w:ind/>
    </w:pPr>
    <w:rPr>
      <w:sz w:val="24"/>
    </w:rPr>
  </w:style>
  <w:style w:type="character" w:styleId="952" w:customStyle="1">
    <w:name w:val="Нижний колонтитул Знак"/>
    <w:link w:val="933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183</cp:revision>
  <dcterms:created xsi:type="dcterms:W3CDTF">2023-01-24T14:45:00Z</dcterms:created>
  <dcterms:modified xsi:type="dcterms:W3CDTF">2025-05-14T11:45:29Z</dcterms:modified>
  <cp:version>983040</cp:version>
</cp:coreProperties>
</file>